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04" w:rsidRDefault="006D64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</w:r>
    </w:p>
    <w:p w:rsidR="006D6404" w:rsidRDefault="006D64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404" w:rsidRDefault="006D640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05" w:type="dxa"/>
        <w:tblInd w:w="-106" w:type="dxa"/>
        <w:tblLayout w:type="fixed"/>
        <w:tblLook w:val="0000"/>
      </w:tblPr>
      <w:tblGrid>
        <w:gridCol w:w="3526"/>
        <w:gridCol w:w="3120"/>
        <w:gridCol w:w="3810"/>
      </w:tblGrid>
      <w:tr w:rsidR="006D6404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Расмотрена на заседании ШМО естественного цикла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___________Р.У.Фаттахова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Протокол№__«__»______2020г.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Согласовано</w:t>
            </w:r>
          </w:p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зам. Директора по УВР</w:t>
            </w:r>
          </w:p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Г.Ш. Низамова</w:t>
            </w:r>
          </w:p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   »                   2020г.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«Утверждаю»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 МБОУ СОШ с.Ильчино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З.Г. Батыршина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__от «__»______2020г.</w:t>
            </w:r>
          </w:p>
        </w:tc>
      </w:tr>
    </w:tbl>
    <w:p w:rsidR="006D6404" w:rsidRDefault="006D64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404" w:rsidRDefault="006D6404">
      <w:pPr>
        <w:rPr>
          <w:rFonts w:ascii="Times New Roman" w:hAnsi="Times New Roman" w:cs="Times New Roman"/>
          <w:sz w:val="24"/>
          <w:szCs w:val="24"/>
        </w:rPr>
      </w:pPr>
    </w:p>
    <w:p w:rsidR="006D6404" w:rsidRDefault="006D6404">
      <w:pPr>
        <w:rPr>
          <w:rFonts w:ascii="Times New Roman" w:hAnsi="Times New Roman" w:cs="Times New Roman"/>
          <w:sz w:val="24"/>
          <w:szCs w:val="24"/>
        </w:rPr>
      </w:pPr>
    </w:p>
    <w:p w:rsidR="006D6404" w:rsidRDefault="006D6404">
      <w:pPr>
        <w:rPr>
          <w:rFonts w:ascii="Times New Roman" w:hAnsi="Times New Roman" w:cs="Times New Roman"/>
          <w:sz w:val="24"/>
          <w:szCs w:val="24"/>
        </w:rPr>
      </w:pPr>
    </w:p>
    <w:p w:rsidR="006D6404" w:rsidRDefault="006D6404">
      <w:pPr>
        <w:rPr>
          <w:rFonts w:ascii="Times New Roman" w:hAnsi="Times New Roman" w:cs="Times New Roman"/>
          <w:sz w:val="24"/>
          <w:szCs w:val="24"/>
        </w:rPr>
      </w:pPr>
    </w:p>
    <w:p w:rsidR="006D6404" w:rsidRDefault="006D6404">
      <w:pPr>
        <w:tabs>
          <w:tab w:val="left" w:pos="2528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Рабочая программа по физической культуре </w:t>
      </w:r>
    </w:p>
    <w:p w:rsidR="006D6404" w:rsidRDefault="006D6404">
      <w:pPr>
        <w:tabs>
          <w:tab w:val="left" w:pos="2528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2-4 классов</w:t>
      </w:r>
    </w:p>
    <w:p w:rsidR="006D6404" w:rsidRDefault="006D6404">
      <w:pPr>
        <w:tabs>
          <w:tab w:val="left" w:pos="2528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2020/2021 учебный год</w:t>
      </w:r>
    </w:p>
    <w:p w:rsidR="006D6404" w:rsidRDefault="006D6404">
      <w:pPr>
        <w:rPr>
          <w:rFonts w:ascii="Times New Roman" w:hAnsi="Times New Roman" w:cs="Times New Roman"/>
          <w:sz w:val="36"/>
          <w:szCs w:val="36"/>
        </w:rPr>
      </w:pPr>
    </w:p>
    <w:p w:rsidR="006D6404" w:rsidRDefault="006D6404">
      <w:pPr>
        <w:rPr>
          <w:rFonts w:ascii="Times New Roman" w:hAnsi="Times New Roman" w:cs="Times New Roman"/>
          <w:sz w:val="36"/>
          <w:szCs w:val="36"/>
        </w:rPr>
      </w:pPr>
    </w:p>
    <w:p w:rsidR="006D6404" w:rsidRDefault="006D6404">
      <w:pPr>
        <w:rPr>
          <w:rFonts w:ascii="Times New Roman" w:hAnsi="Times New Roman" w:cs="Times New Roman"/>
          <w:sz w:val="36"/>
          <w:szCs w:val="36"/>
        </w:rPr>
      </w:pPr>
    </w:p>
    <w:p w:rsidR="006D6404" w:rsidRDefault="006D6404">
      <w:pPr>
        <w:rPr>
          <w:rFonts w:ascii="Times New Roman" w:hAnsi="Times New Roman" w:cs="Times New Roman"/>
          <w:sz w:val="36"/>
          <w:szCs w:val="36"/>
        </w:rPr>
      </w:pPr>
    </w:p>
    <w:p w:rsidR="006D6404" w:rsidRDefault="006D6404">
      <w:pPr>
        <w:tabs>
          <w:tab w:val="left" w:pos="62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Разработал: Юнусов Ильгиз Рафаэлович</w:t>
      </w:r>
    </w:p>
    <w:p w:rsidR="006D6404" w:rsidRDefault="006D6404">
      <w:pPr>
        <w:tabs>
          <w:tab w:val="left" w:pos="62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учитель высшей категории </w:t>
      </w: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физической культуры во 2 классе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 результате обучения обучающиеся на уровне началь</w:t>
      </w:r>
      <w:r>
        <w:rPr>
          <w:rFonts w:ascii="Times New Roman" w:hAnsi="Times New Roman" w:cs="Times New Roman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Знания о физической культуре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D6404" w:rsidRDefault="006D640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</w:t>
      </w:r>
      <w:r>
        <w:rPr>
          <w:rFonts w:ascii="Times New Roman" w:hAnsi="Times New Roman" w:cs="Times New Roman"/>
          <w:spacing w:val="2"/>
          <w:sz w:val="24"/>
          <w:szCs w:val="24"/>
        </w:rPr>
        <w:t>жим дня»; характеризовать назначение утренней зарядки, физкультминуток и физкультпауз, уроков физической куль</w:t>
      </w:r>
      <w:r>
        <w:rPr>
          <w:rFonts w:ascii="Times New Roman" w:hAnsi="Times New Roman" w:cs="Times New Roman"/>
          <w:sz w:val="24"/>
          <w:szCs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D6404" w:rsidRDefault="006D640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раскрывать на примерах положительное влияние заня</w:t>
      </w:r>
      <w:r>
        <w:rPr>
          <w:rFonts w:ascii="Times New Roman" w:hAnsi="Times New Roman" w:cs="Times New Roman"/>
          <w:sz w:val="24"/>
          <w:szCs w:val="24"/>
        </w:rPr>
        <w:t xml:space="preserve">тий физической культурой на успешное выполнение учебной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 трудовой деятельности, укрепление здоровья и развитие </w:t>
      </w:r>
      <w:r>
        <w:rPr>
          <w:rFonts w:ascii="Times New Roman" w:hAnsi="Times New Roman" w:cs="Times New Roman"/>
          <w:sz w:val="24"/>
          <w:szCs w:val="24"/>
        </w:rPr>
        <w:t>физических качеств;</w:t>
      </w:r>
    </w:p>
    <w:p w:rsidR="006D6404" w:rsidRDefault="006D640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D6404" w:rsidRDefault="006D640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</w:t>
      </w:r>
      <w:r>
        <w:rPr>
          <w:rFonts w:ascii="Times New Roman" w:hAnsi="Times New Roman" w:cs="Times New Roman"/>
          <w:spacing w:val="2"/>
          <w:sz w:val="24"/>
          <w:szCs w:val="24"/>
        </w:rPr>
        <w:t>ах физической культуры и организовывать места занятий физическими упражнениями и подвижными играми (как в</w:t>
      </w:r>
      <w:r>
        <w:rPr>
          <w:rFonts w:ascii="Times New Roman" w:hAnsi="Times New Roman" w:cs="Times New Roman"/>
          <w:sz w:val="24"/>
          <w:szCs w:val="24"/>
        </w:rPr>
        <w:t xml:space="preserve"> помещениях, так и на открытом воздухе).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6D6404" w:rsidRDefault="006D64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6D6404" w:rsidRDefault="006D64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деятельности, показателей своего здоровья, физического </w:t>
      </w:r>
      <w:r>
        <w:rPr>
          <w:rFonts w:ascii="Times New Roman" w:hAnsi="Times New Roman" w:cs="Times New Roman"/>
          <w:sz w:val="24"/>
          <w:szCs w:val="24"/>
        </w:rPr>
        <w:t>развития и физической подготовленности.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Способы физкультурной деятельности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D6404" w:rsidRDefault="006D64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D6404" w:rsidRDefault="006D64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D6404" w:rsidRDefault="006D64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измерять показатели физического развития (рост и мас</w:t>
      </w:r>
      <w:r>
        <w:rPr>
          <w:rFonts w:ascii="Times New Roman" w:hAnsi="Times New Roman" w:cs="Times New Roman"/>
          <w:spacing w:val="2"/>
          <w:sz w:val="24"/>
          <w:szCs w:val="24"/>
        </w:rPr>
        <w:t>са тела) и физической подготовленности (сила, быстрота, выносливость, равновесие, гибкость) с помощью тестовых</w:t>
      </w:r>
      <w:r>
        <w:rPr>
          <w:rFonts w:ascii="Times New Roman" w:hAnsi="Times New Roman" w:cs="Times New Roman"/>
          <w:sz w:val="24"/>
          <w:szCs w:val="24"/>
        </w:rPr>
        <w:t xml:space="preserve"> упражнений; вести систематические наблюдения за динамикой показателей.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6D6404" w:rsidRDefault="006D6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вести тетрадь по физической культуре с записями </w:t>
      </w:r>
      <w:r>
        <w:rPr>
          <w:rFonts w:ascii="Times New Roman" w:hAnsi="Times New Roman" w:cs="Times New Roman"/>
          <w:sz w:val="24"/>
          <w:szCs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новных показателей физического развития и физической </w:t>
      </w:r>
      <w:r>
        <w:rPr>
          <w:rFonts w:ascii="Times New Roman" w:hAnsi="Times New Roman" w:cs="Times New Roman"/>
          <w:sz w:val="24"/>
          <w:szCs w:val="24"/>
        </w:rPr>
        <w:t>подготовленности;</w:t>
      </w:r>
    </w:p>
    <w:p w:rsidR="006D6404" w:rsidRDefault="006D6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D6404" w:rsidRDefault="006D6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Физическое совершенствование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D6404" w:rsidRDefault="006D64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</w:t>
      </w:r>
      <w:r>
        <w:rPr>
          <w:rFonts w:ascii="Times New Roman" w:hAnsi="Times New Roman" w:cs="Times New Roman"/>
          <w:sz w:val="24"/>
          <w:szCs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D6404" w:rsidRDefault="006D64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организующие строевые команды и приёмы;</w:t>
      </w:r>
    </w:p>
    <w:p w:rsidR="006D6404" w:rsidRDefault="006D64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акробатические упражнения (кувырки, стойки, перекаты);</w:t>
      </w:r>
    </w:p>
    <w:p w:rsidR="006D6404" w:rsidRDefault="006D64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выполнять гимнастические упражнения на спортивных </w:t>
      </w:r>
      <w:r>
        <w:rPr>
          <w:rFonts w:ascii="Times New Roman" w:hAnsi="Times New Roman" w:cs="Times New Roman"/>
          <w:sz w:val="24"/>
          <w:szCs w:val="24"/>
        </w:rPr>
        <w:t>снарядах (перекладина, гимнастическое бревно);</w:t>
      </w:r>
    </w:p>
    <w:p w:rsidR="006D6404" w:rsidRDefault="006D64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6D6404" w:rsidRDefault="006D64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6D6404" w:rsidRDefault="006D64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6D6404" w:rsidRDefault="006D64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правильную осанку, оптимальное телосложение;</w:t>
      </w:r>
    </w:p>
    <w:p w:rsidR="006D6404" w:rsidRDefault="006D64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выполнять эстетически красиво гимнастические и ак</w:t>
      </w:r>
      <w:r>
        <w:rPr>
          <w:rFonts w:ascii="Times New Roman" w:hAnsi="Times New Roman" w:cs="Times New Roman"/>
          <w:sz w:val="24"/>
          <w:szCs w:val="24"/>
        </w:rPr>
        <w:t>робатические комбинации;</w:t>
      </w:r>
    </w:p>
    <w:p w:rsidR="006D6404" w:rsidRDefault="006D64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 в баскетбол, футбол и волейбол по упрощённым правилам;</w:t>
      </w:r>
    </w:p>
    <w:p w:rsidR="006D6404" w:rsidRDefault="006D64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тестовые нормативы по физической подготовке;</w:t>
      </w:r>
    </w:p>
    <w:p w:rsidR="006D6404" w:rsidRDefault="006D64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передвижения на лыжах.</w:t>
      </w:r>
    </w:p>
    <w:p w:rsidR="006D6404" w:rsidRDefault="006D64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6404" w:rsidRDefault="006D6404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tbl>
      <w:tblPr>
        <w:tblW w:w="9695" w:type="dxa"/>
        <w:tblInd w:w="-106" w:type="dxa"/>
        <w:tblLayout w:type="fixed"/>
        <w:tblLook w:val="0000"/>
      </w:tblPr>
      <w:tblGrid>
        <w:gridCol w:w="1096"/>
        <w:gridCol w:w="6735"/>
        <w:gridCol w:w="1830"/>
      </w:tblGrid>
      <w:tr w:rsidR="006D6404">
        <w:trPr>
          <w:trHeight w:val="6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культура, правила поведения на уроке физической культуре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появления физических упражнений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физические упражнения и их влияние на физическое развитие человека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самостоятельные занятия, режим дня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наблюдения за физическим развитием и физической подготовленностью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игры и развлечения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комплексы физических упражнений для утренней зарядки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комплексы упражнений на развитие физических качеств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акробатика, строевые упражнения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равновесия, строевые упражнения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опорный прыжок, лазание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малого мяча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«Куреш»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игры: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спорта: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основе баскетбола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основе мини-футбола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 на основе гандбола 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основе настольного тенниса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и национальные виды спорта народов России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выбору учителя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соревновательных мероприятий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баскетбола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мини-футбола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настольного тенниса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«перестрелке»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гимнастики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6D6404" w:rsidRDefault="006D64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 по физической культуре для 2 класса</w:t>
      </w: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26" w:type="dxa"/>
        <w:tblInd w:w="-106" w:type="dxa"/>
        <w:tblLayout w:type="fixed"/>
        <w:tblLook w:val="0000"/>
      </w:tblPr>
      <w:tblGrid>
        <w:gridCol w:w="1156"/>
        <w:gridCol w:w="3975"/>
        <w:gridCol w:w="1155"/>
        <w:gridCol w:w="1800"/>
        <w:gridCol w:w="2070"/>
      </w:tblGrid>
      <w:tr w:rsidR="006D6404">
        <w:trPr>
          <w:cantSplit/>
          <w:trHeight w:val="70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</w:tr>
      <w:tr w:rsidR="006D6404">
        <w:tblPrEx>
          <w:tblCellSpacing w:w="-5" w:type="nil"/>
        </w:tblPrEx>
        <w:trPr>
          <w:cantSplit/>
          <w:trHeight w:val="420"/>
          <w:tblCellSpacing w:w="-5" w:type="nil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cantSplit/>
          <w:trHeight w:val="70"/>
          <w:tblCellSpacing w:w="-5" w:type="nil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 о физической культуре (1 час)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правила поведения на уроках физической культуры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Легкая атлетика (13 часов)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Ходьба и бег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и ТБ на уроках физкультуры и легкой атлетики.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в чередовании с ходьбой.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 10-15м. беговые эстафеты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Скоростной бег 30 метров. Беговые эстафеты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3х5м.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Прыжки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Олимпийское движение 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с элементами прыжка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Метание малого мяча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 горизонтальную цель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Современные Олимпийские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элементами метания</w:t>
            </w:r>
          </w:p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Физкультурно-оздоровительная деятельность (1час)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физических упражнений для утренней зарядки.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 спортивные игры(17 часов)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Баскетбол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и ТБ на уроках подвижных игр.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развитие человека.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Стойки, передвижения с мячом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правой, левой рукой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в движении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right="99"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Броски. Ловля мяча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 проведение соревновательных мероприятий(2 часа)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«Самый меткий баскетболист»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освоенными элементами баскетбола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Волейбол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 и ловля мяча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 и ловля мяча в парах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одной рукой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«Охотники и утки»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Футбол, мини-футбол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на занятиях по футболу и мини – футболу. Стойки и перемещения футболиста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шагом и бегом. Передачи и остановки.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 остановки.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и остановки мяча внутренней стороной стопы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439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внутренней стороной стопы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по освоенным техническим приемам.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мини-футбол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футбол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 о физической культуре (1 час)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появления физических упражнений. Первая мед. Помощь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Гимнастика с элементами акробатики (12 часа)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Акробатика, строевые упражнения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right="-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Группировки, перекати в группировке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вперед, в сторону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лопатках согнув ноги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одной ноге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Равновесие, строевые упражнения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 вперед в упор присев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 вперед из упора присев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вперед, стойка на лопатках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лопатках, перекат вперед в упор присев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на скамейке, бревне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Опорный прыжок, лазание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козла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прямых и согнутых ног в висе на гимнастической стенке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319"/>
          <w:tblCellSpacing w:w="-5" w:type="nil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подготовка (30 часов)</w:t>
            </w:r>
          </w:p>
        </w:tc>
      </w:tr>
      <w:tr w:rsidR="006D6404">
        <w:tblPrEx>
          <w:tblCellSpacing w:w="-5" w:type="nil"/>
        </w:tblPrEx>
        <w:trPr>
          <w:trHeight w:val="514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лыжной подготовкой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Ступающий шаг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Ступающий шаг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Скользящий шаг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Скользящий шаг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Скользящий шаг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вокруг пяток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Скользящий шаг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вокруг носков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ступающим шагом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в высокой стойке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«лесенкой»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в низкой стойке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Подъемы  и спуски  с небольших  склонов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с палками под уклон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с палками под уклон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Подъемы и спуски  с небольших склонов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лыжах.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Спорт и спортивная подготовка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до 1,5-х км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до 1,5-х км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Подъемы и спуски  с небольших склонов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до 1,5-х км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лыжах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Подвижные игры и национальные виды спорта народов России (игры с элементами русской  лапты)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«Города»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«Горячее место»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русской лапты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 проведение соревновательных мероприятий (2 часа)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русской лапты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«Перестрелка».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Всероссийский физкультурно-спортивный комплекс «Готов к труду и обороне».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игры на основе гандбола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«Самый ловкий игрок»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«Самый меткий»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Способы физкультурной деятельности (1 час)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наблюдения за физическим развитием и физической подготовленностью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Легкая атлетика (14 часов)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Техника спринтерского бега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ТБ на уроках физкультуры и легкой атлетики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чередовании с ходьбой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 10-15 метров. Беговые эстафеты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3х5 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изменением направления. Беговые эстафеты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 (на результат)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Прыжковые упражнения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препятствия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Метание малого мяча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686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с места и с разбега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134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Борьба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техника безопасности на занятиях по борьбе «куреш»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борца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действия в нападении и защите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Способы физкультурной деятельности (1 час)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и развлечения.</w:t>
            </w:r>
          </w:p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физической культуры в 3 классе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результате обучения на ступени начального общего образования обучающиеся: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Обучающиеся освоят: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демонстрировать постоянный прирост показателей развития основных физических качеств;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«Знания о физической культуре»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ориентироваться в понятиях «физическая культура», «режим дня»; характеризовать роль и значение утренней зарядки, физкультминуток,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раскрывать на примерах из истории, в том числе родного края, или из личного опыта, положительное влияние занятий физической культурой на физическое, личностное и социальное развитие;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выявлять связь занятий физической культурой с трудовой и оборонной деятельностью;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«Способы физкультурной деятельности»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вести тетрадь по физической культуре с записями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целенаправленно отбирать физические упражнения для индивидуальных занятий по развитию физических качеств;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простейшие приёмы оказания доврачебной помощи при травмах и ушибах.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«Физическое совершенствование»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тестовые упражнения на оценку динамики индивидуального развития основных физических качеств;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организующие строевые команды и приёмы;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акробатические упражнения (кувырки, стойки, перекаты);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гимнастические упражнения на спортивных снарядах (перекладина, брусья, гимнастическое бревно);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легкоатлетические упражнения (бег, прыжки, метания и броски мяча разного веса и объёма);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игровые действия и упражнения из подвижных игр разной функциональной направленности.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сохранять правильную осанку, оптимальное телосложение;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эстетически красиво гимнастические и акробатические комбинации;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играть в баскетбол, футбол и волейбол по упрощённым правилам;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тестовые нормативы по физической подготовке;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плавать, в том числе спортивными способами;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передвижения на лыжах (для снежных регионов России).</w:t>
      </w: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tbl>
      <w:tblPr>
        <w:tblW w:w="9695" w:type="dxa"/>
        <w:tblInd w:w="2" w:type="dxa"/>
        <w:tblLayout w:type="fixed"/>
        <w:tblLook w:val="0000"/>
      </w:tblPr>
      <w:tblGrid>
        <w:gridCol w:w="1096"/>
        <w:gridCol w:w="6735"/>
        <w:gridCol w:w="1830"/>
      </w:tblGrid>
      <w:tr w:rsidR="006D6404">
        <w:trPr>
          <w:trHeight w:val="6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культура, правила поведения на уроке физической культуре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появления физических упражнений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физические упражнения и их влияние на физическое развитие человека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самостоятельные занятия, режим дня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наблюдения за физическим развитием и физической подготовленностью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игры и развлечения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комплексы физических упражнений для утренней зарядки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комплексы упражнений на развитие физических качеств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акробатика, строевые упражнения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равновесия, строевые упражнения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опорный прыжок, лазание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малого мяча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«Куреш»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игры: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спорта: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основе баскетбола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основе мини-футбола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 на основе гандбола 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основе настольного тенниса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и национальные виды спорта народов России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выбору учителя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соревновательных мероприятий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баскетбола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мини-футбола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настольного тенниса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«перестрелке»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гимнастики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 по физической культуре для 3 класса</w:t>
      </w:r>
    </w:p>
    <w:p w:rsidR="006D6404" w:rsidRDefault="006D6404">
      <w:pPr>
        <w:spacing w:after="60" w:line="240" w:lineRule="auto"/>
        <w:jc w:val="right"/>
        <w:rPr>
          <w:rFonts w:ascii="Times New Roman" w:hAnsi="Times New Roman" w:cs="Times New Roman"/>
          <w:i/>
          <w:iCs/>
        </w:rPr>
      </w:pPr>
    </w:p>
    <w:tbl>
      <w:tblPr>
        <w:tblW w:w="14084" w:type="dxa"/>
        <w:tblInd w:w="2" w:type="dxa"/>
        <w:tblLayout w:type="fixed"/>
        <w:tblLook w:val="0000"/>
      </w:tblPr>
      <w:tblGrid>
        <w:gridCol w:w="1156"/>
        <w:gridCol w:w="4440"/>
        <w:gridCol w:w="1155"/>
        <w:gridCol w:w="1905"/>
        <w:gridCol w:w="225"/>
        <w:gridCol w:w="1785"/>
        <w:gridCol w:w="3330"/>
      </w:tblGrid>
      <w:tr w:rsidR="006D6404">
        <w:trPr>
          <w:cantSplit/>
          <w:trHeight w:val="70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cantSplit/>
          <w:trHeight w:val="420"/>
          <w:tblCellSpacing w:w="-5" w:type="nil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D6404">
        <w:tblPrEx>
          <w:tblCellSpacing w:w="-5" w:type="nil"/>
        </w:tblPrEx>
        <w:trPr>
          <w:cantSplit/>
          <w:trHeight w:val="70"/>
          <w:tblCellSpacing w:w="-5" w:type="nil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/>
        </w:tc>
        <w:tc>
          <w:tcPr>
            <w:tcW w:w="33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 о физической культуре (1 час)</w:t>
            </w:r>
          </w:p>
        </w:tc>
        <w:tc>
          <w:tcPr>
            <w:tcW w:w="33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 ТБ на уроках лёгкой атлетики.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Олимпийские игры древности.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Легкая атлетика (13 часов)</w:t>
            </w:r>
          </w:p>
        </w:tc>
        <w:tc>
          <w:tcPr>
            <w:tcW w:w="33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высокого старта.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Возрождение Олимпийских игр и олимпийского движения.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 Бег на 30 м.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400 м.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высокого старта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60 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Олимпийское движение в России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 3х10.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прыжку с места,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Учёт прыжка в длину с места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прыжка в длину с разбега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с элементами прыжка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Метание малого мяча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метанию мяча на дальность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метания мяча на дальность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Современные Олимпийские игры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элементами метания</w:t>
            </w:r>
          </w:p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Физкультурно-оздоровительная деятельность (1час)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физических упражнений для утренней зарядки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 спортивные игры(17 часов)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Баскетбол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ТБ на уроках подвижных игр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Стойки, передвижения с мячом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правой, левой рукой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последующей передачей партнеру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right="99"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в корзину двумя руками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 проведение соревновательных мероприятий(2 часа)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по упрощенным правилам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освоенными элементами баскетбола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Волейбол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мяча после подбрасывания партнером.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 и ловля мяча в парах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одной рукой через сетку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«Пионербол».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Физическая культура в современном обществе.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rHeight w:val="409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Футбол, мини-футбол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на занятиях по футболу и мини – футболу. Стойки и перемещения футболиста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шагом и бегом. Передачи и остановки.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 остановки.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и остановки мяча внутренней стороной стопы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rHeight w:val="439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внутренней стороной стопы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по освоенным техническим приемам.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мини-футбол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футбол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 о физической культуре (1 час)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Индивидуальные комплексы адаптивной физической культуры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Гимнастика с элементами акробатики (12 часа)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Акробатика, строевые упражнения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right="-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Группировки, перекати в группировке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вперед, в группировке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Стойка, на лопатках согнув ноги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Учёт кувырка вперёд в группировке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Равновесие, строевые упражнения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висов и упоров.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развитие человека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висов и упоров.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Физическая подготовка, ее связь с укреплением здоровья, развитием физических качеств.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вперед, стойка на лопатках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комбинации из акробатических элементов.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на скамейке, бревне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Опорный прыжок, лазание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козла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канату.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и планирование самостоятельных занятий по развитию физических качеств.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Учёт техники лазания по канату.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rHeight w:val="319"/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подготовка (30 часов)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rHeight w:val="514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лыжной подготовкой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Ступающий шаг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Ступающий шаг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Скользящий шаг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Скользящий шаг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Скользящий шаг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вокруг пяток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Скользящий шаг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вокруг носков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ступающим шагом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в высокой стойке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«лесенкой».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Техника движений и ее основные показатели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в низкой стойке.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Спорт и спортивная подготовка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Подъемы  и спуски  с небольших  склонов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без палок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с палками под уклон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с палками под уклон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Подъемы и спуски  с небольших склонов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лыжах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до 1,5-х км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до 1,5-х км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Подъемы и спуски  с небольших склонов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до 1,5-х км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лыжах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Подвижные игры и национальные виды спорта народов России (игры с элементами Русской  лапты)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«Города»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«Горячее место»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русской лапты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 проведение соревновательных мероприятий (2 часа)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освоенных спортивных игр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игры на основе гандбола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в парах, ведение мяча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«Без промаха»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«Сбей мяч».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Всероссийский физкультурно-спортивный комплекс «Готов к труду и обороне».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Способы физкультурной деятельности (1 час)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наблюдения за физическим развитием и физической подготовленностью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Легкая атлетика (14 часов)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Техника спринтерского бега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ТБ на уроках физкультуры и легкой атлетики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высокого старта.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техники высокого старта: «На старт!», «Внимание!», «Марш!»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прыжка в длину способом «согнув ноги»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бега на время:</w:t>
            </w:r>
          </w:p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300м-девочки,</w:t>
            </w:r>
          </w:p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500м-мальчики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 (на результат)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Прыжковые упражнения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способом «согнув ноги»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препятствия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Метание малого мяча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rHeight w:val="409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с места и с разбега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rHeight w:val="134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Борьба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техника безопасности на занятиях по борьбе «куреш»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борца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действия в нападении и защите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Способы физкультурной деятельности (1 час)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досуга средствами физической культуры.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D6404" w:rsidRDefault="006D6404"/>
        </w:tc>
      </w:tr>
    </w:tbl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физической культуры в 4 классе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результате обучения на ступени начального общего образования обучающиеся: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Обучающиеся освоят: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демонстрировать постоянный прирост показателей развития основных физических качеств;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«Знания о физической культуре»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ориентироваться в понятиях «физическая культура», «режим дня»; характеризовать роль и значение утренней зарядки, физкультминуток,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раскрывать на примерах из истории, в том числе родного края, или из личного опыта, положительное влияние занятий физической культурой на физическое, личностное и социальное развитие;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выявлять связь занятий физической культурой с трудовой и оборонной деятельностью;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«Способы физкультурной деятельности»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вести тетрадь по физической культуре с записями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целенаправленно отбирать физические упражнения для индивидуальных занятий по развитию физических качеств;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простейшие приёмы оказания доврачебной помощи при травмах и ушибах.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«Физическое совершенствование»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тестовые упражнения на оценку динамики индивидуального развития основных физических качеств;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организующие строевые команды и приёмы;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акробатические упражнения (кувырки, стойки, перекаты);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гимнастические упражнения на спортивных снарядах (перекладина, брусья, гимнастическое бревно);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легкоатлетические упражнения (бег, прыжки, метания и броски мяча разного веса и объёма);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игровые действия и упражнения из подвижных игр разной функциональной направленности.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сохранять правильную осанку, оптимальное телосложение;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эстетически красиво гимнастические и акробатические комбинации;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играть в баскетбол, футбол и волейбол по упрощённым правилам;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тестовые нормативы по физической подготовке;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плавать, в том числе спортивными способами;</w:t>
      </w:r>
    </w:p>
    <w:p w:rsidR="006D6404" w:rsidRDefault="006D6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выполнять передвижения на лыжах (для снежных регионов России).</w:t>
      </w:r>
    </w:p>
    <w:p w:rsidR="006D6404" w:rsidRDefault="006D6404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tbl>
      <w:tblPr>
        <w:tblW w:w="9695" w:type="dxa"/>
        <w:tblInd w:w="2" w:type="dxa"/>
        <w:tblLayout w:type="fixed"/>
        <w:tblLook w:val="0000"/>
      </w:tblPr>
      <w:tblGrid>
        <w:gridCol w:w="1096"/>
        <w:gridCol w:w="6735"/>
        <w:gridCol w:w="1830"/>
      </w:tblGrid>
      <w:tr w:rsidR="006D6404">
        <w:trPr>
          <w:trHeight w:val="6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культура, правила поведения на уроке физической культуре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появления физических упражнений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физические упражнения и их влияние на физическое развитие человека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самостоятельные занятия, режим дня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наблюдения за физическим развитием и физической подготовленностью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игры и развлечения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комплексы физических упражнений для утренней зарядки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комплексы упражнений на развитие физических качеств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акробатика, строевые упражнения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равновесия, строевые упражнения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опорный прыжок, лазание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малого мяча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«Куреш»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игры: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спорта: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основе баскетбола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основе мини-футбола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 на основе гандбола 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основе настольного тенниса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и национальные виды спорта народов России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выбору учителя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соревновательных мероприятий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баскетбола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мини-футбола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настольного тенниса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«перестрелке»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 с элементами гимнастики</w:t>
            </w:r>
          </w:p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веселых стартов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:rsidR="006D6404" w:rsidRDefault="006D6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 по физической культуре для 4 класса</w:t>
      </w:r>
    </w:p>
    <w:tbl>
      <w:tblPr>
        <w:tblW w:w="10193" w:type="dxa"/>
        <w:tblInd w:w="2" w:type="dxa"/>
        <w:tblLayout w:type="fixed"/>
        <w:tblLook w:val="0000"/>
      </w:tblPr>
      <w:tblGrid>
        <w:gridCol w:w="1156"/>
        <w:gridCol w:w="4440"/>
        <w:gridCol w:w="1155"/>
        <w:gridCol w:w="1875"/>
        <w:gridCol w:w="1500"/>
      </w:tblGrid>
      <w:tr w:rsidR="006D6404">
        <w:trPr>
          <w:cantSplit/>
          <w:trHeight w:val="70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</w:tr>
      <w:tr w:rsidR="006D6404">
        <w:tblPrEx>
          <w:tblCellSpacing w:w="-5" w:type="nil"/>
        </w:tblPrEx>
        <w:trPr>
          <w:cantSplit/>
          <w:trHeight w:val="420"/>
          <w:tblCellSpacing w:w="-5" w:type="nil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6D6404">
        <w:tblPrEx>
          <w:tblCellSpacing w:w="-5" w:type="nil"/>
        </w:tblPrEx>
        <w:trPr>
          <w:cantSplit/>
          <w:trHeight w:val="421"/>
          <w:tblCellSpacing w:w="-5" w:type="nil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 о физической культуре (1 час)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правила поведения на уроке физической культуре.</w:t>
            </w:r>
            <w:r>
              <w:rPr>
                <w:rFonts w:ascii="Times New Roman" w:hAnsi="Times New Roman" w:cs="Times New Roman"/>
                <w:w w:val="116"/>
                <w:sz w:val="24"/>
                <w:szCs w:val="24"/>
              </w:rPr>
              <w:t xml:space="preserve"> Инструктаж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Легкая атлетика (13 часов)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Ходьба и бег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Ходьба</w:t>
            </w:r>
            <w:r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различными заданиями.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Олимпийские игры древности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с изменением длины и частоты шага.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скорость (60м). Развитие скорост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способностей.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на 1000 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Возрождение Олимпийских игр и олимпийского движения.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Учет бега на  60 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Олимпийское движение 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Современные Олимпийские игры.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Прыжки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Прыжок в длину с разбега.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Физическая подготовка, ее связь с укреплением здоровья, развитием физических качеств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 способом «согнув ноги». Тройной прыжок с места.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Прыжок в длину способом «согнув ноги».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Метание малого мяча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ind w:right="3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Бросок теннисного мяча  на дальность и в цель.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ind w:right="3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Бросок теннисного мяча  на дальность и в цель.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ind w:right="3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Бросок теннисного мяча  на дальность, на точность и на заданное расстояние.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widowControl w:val="0"/>
              <w:spacing w:after="0" w:line="240" w:lineRule="auto"/>
              <w:ind w:right="3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Бросок набивного мяча.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Физкультурно-оздоровительная деятельность (1час)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w w:val="1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Самостоятельные </w:t>
            </w:r>
            <w:r>
              <w:rPr>
                <w:rFonts w:ascii="Times New Roman" w:hAnsi="Times New Roman" w:cs="Times New Roman"/>
                <w:w w:val="108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pacing w:val="-3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8"/>
                <w:sz w:val="24"/>
                <w:szCs w:val="24"/>
              </w:rPr>
              <w:t>физическим развитием</w:t>
            </w:r>
            <w:r>
              <w:rPr>
                <w:rFonts w:ascii="Times New Roman" w:hAnsi="Times New Roman" w:cs="Times New Roman"/>
                <w:spacing w:val="-3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8"/>
                <w:sz w:val="24"/>
                <w:szCs w:val="24"/>
              </w:rPr>
              <w:t xml:space="preserve">физической </w:t>
            </w:r>
            <w:r>
              <w:rPr>
                <w:rFonts w:ascii="Times New Roman" w:hAnsi="Times New Roman" w:cs="Times New Roman"/>
                <w:w w:val="106"/>
                <w:sz w:val="24"/>
                <w:szCs w:val="24"/>
              </w:rPr>
              <w:t>подготовленностью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 спортивные игры(17 часов)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Баскетбол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ТБ на уроках подвижных игр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  и в движении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  и в движении по кругу. Игра «Быстро и точно».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right="99"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в кольцо одной рукой от плеча</w:t>
            </w:r>
          </w:p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«Снайперы».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 проведение соревновательных мероприятий(2 часа)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«Самый меткий баскетболист».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Спорт и спортивная подготовка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освоенными элементами баскетбола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Волейбол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волейболиста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мяча двумя руками сверху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двумя руками снизу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элементами волейбола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Футбол, мини-футбол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на занятиях по футболу и мини – футболу. Стойки и перемещения футболиста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шагом и бегом. Передачи и остановки.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 остановки.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и остановки мяча внутренней стороной стопы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439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внутренней стороной стопы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по освоенным техническим приемам.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мини-футбол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футбол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 о физической культуре (1 час)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Индивидуальные комплексы адаптивной физической культуры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Гимнастика с элементами акробатики (12 часа)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Акробатика, строевые упражнения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right="-7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упражнения. Кувырок вперед, кувырок назад и перекат.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974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Стойка на лопатках.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Всероссийский физкультурно-спортивный комплекс «Готов к труду и обороне».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Мост.  Кувырок назад и перекат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 со старта пловца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Равновесие, строевые упражнения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скамейке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на одной «Ласточка»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голове и руках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на скамейке, бревне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Опорный прыжок, лазание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козла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прямых и согнутых ног в висе на гимнастической стенке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319"/>
          <w:tblCellSpacing w:w="-5" w:type="nil"/>
        </w:trPr>
        <w:tc>
          <w:tcPr>
            <w:tcW w:w="10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подготовка (30 часов)</w:t>
            </w:r>
          </w:p>
        </w:tc>
      </w:tr>
      <w:tr w:rsidR="006D6404">
        <w:tblPrEx>
          <w:tblCellSpacing w:w="-5" w:type="nil"/>
        </w:tblPrEx>
        <w:trPr>
          <w:trHeight w:val="514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лыжной подготовкой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переступанием</w:t>
            </w:r>
          </w:p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Скользящий шаг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«полуелочкой»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268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Одновременный безшажный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Одновременный безшажный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«плугом»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«полуелочкой»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Одновременный безшажный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«полуелочкой»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Одновременный безшажный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Спуски с пологих склонов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Одновременный безшажный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Спуски с пологих склонов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дистанции до 3 км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дистанции до 3 км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Спуски с пологих склонов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дистанции до 3 км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переступанием</w:t>
            </w:r>
          </w:p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Скользящий шаг с палками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«полуелочкой»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Подвижные игры и национальные виды спорта народов России (игры с элементами Русской  лапты)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 ловля мяча двумя руками. Игра «Города»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 ловля мяча одной рукой. Игра «Горячее место»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русской лапты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русской лапты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«Лапта» по упрощённым правилам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игры на основе гандбола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передача и бросок мяча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«Гандбол»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Способы физкультурной деятельности (1 час)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Легкая атлетика (14 часов)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Техника спринтерского бега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ТБ на уроках физкультуры и легкой атлетики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чередовании с ходьбой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 10-15 метров. Беговые эстафеты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3х5 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изменением направления. Беговые эстафеты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 (на результат)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Прыжковые упражнения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способом «согнув ноги»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препятствия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прыжка в длину с разбега «способом согнув ноги»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Метание малого мяча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686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с места и с разбега на результат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rHeight w:val="134"/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Борьба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техника безопасности на занятиях по борьбе «куреш»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борца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действия в нападении и защите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0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Способы физкультурной деятельности (1 час)</w:t>
            </w:r>
          </w:p>
        </w:tc>
      </w:tr>
      <w:tr w:rsidR="006D6404">
        <w:tblPrEx>
          <w:tblCellSpacing w:w="-5" w:type="nil"/>
        </w:tblPrEx>
        <w:trPr>
          <w:tblCellSpacing w:w="-5" w:type="nil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Составление планов и самостоятельное проведение занятий спортивной подготовкой,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04" w:rsidRDefault="006D640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404" w:rsidRDefault="006D64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6404" w:rsidSect="006D6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426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404" w:rsidRDefault="006D6404" w:rsidP="006D6404">
      <w:pPr>
        <w:spacing w:after="0" w:line="240" w:lineRule="auto"/>
      </w:pPr>
      <w:r>
        <w:separator/>
      </w:r>
    </w:p>
  </w:endnote>
  <w:endnote w:type="continuationSeparator" w:id="0">
    <w:p w:rsidR="006D6404" w:rsidRDefault="006D6404" w:rsidP="006D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04" w:rsidRDefault="006D6404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04" w:rsidRDefault="006D6404">
    <w:pPr>
      <w:pStyle w:val="Footer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PAGE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</w:p>
  <w:p w:rsidR="006D6404" w:rsidRDefault="006D6404">
    <w:pPr>
      <w:pStyle w:val="Foo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04" w:rsidRDefault="006D6404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404" w:rsidRDefault="006D6404" w:rsidP="006D6404">
      <w:pPr>
        <w:spacing w:after="0" w:line="240" w:lineRule="auto"/>
      </w:pPr>
      <w:r>
        <w:separator/>
      </w:r>
    </w:p>
  </w:footnote>
  <w:footnote w:type="continuationSeparator" w:id="0">
    <w:p w:rsidR="006D6404" w:rsidRDefault="006D6404" w:rsidP="006D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04" w:rsidRDefault="006D6404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04" w:rsidRDefault="006D6404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04" w:rsidRDefault="006D6404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E35B"/>
    <w:multiLevelType w:val="multilevel"/>
    <w:tmpl w:val="6819C7D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FF8912C"/>
    <w:multiLevelType w:val="multilevel"/>
    <w:tmpl w:val="01E5203B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340C1719"/>
    <w:multiLevelType w:val="multilevel"/>
    <w:tmpl w:val="6E8DE704"/>
    <w:lvl w:ilvl="0">
      <w:numFmt w:val="bullet"/>
      <w:lvlText w:val=""/>
      <w:lvlJc w:val="left"/>
      <w:pPr>
        <w:tabs>
          <w:tab w:val="num" w:pos="1069"/>
        </w:tabs>
        <w:ind w:firstLine="709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7DDFF80"/>
    <w:multiLevelType w:val="multilevel"/>
    <w:tmpl w:val="44F1997F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42207299"/>
    <w:multiLevelType w:val="multilevel"/>
    <w:tmpl w:val="26B6D55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437E5BA4"/>
    <w:multiLevelType w:val="multilevel"/>
    <w:tmpl w:val="1D3EAB2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6050C98E"/>
    <w:multiLevelType w:val="multilevel"/>
    <w:tmpl w:val="0F183F8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60CCE42"/>
    <w:multiLevelType w:val="multilevel"/>
    <w:tmpl w:val="114A23A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6703DD05"/>
    <w:multiLevelType w:val="multilevel"/>
    <w:tmpl w:val="51FDEDCD"/>
    <w:lvl w:ilvl="0">
      <w:numFmt w:val="bullet"/>
      <w:lvlText w:val=""/>
      <w:lvlJc w:val="left"/>
      <w:pPr>
        <w:tabs>
          <w:tab w:val="num" w:pos="1069"/>
        </w:tabs>
        <w:ind w:firstLine="709"/>
      </w:pPr>
      <w:rPr>
        <w:rFonts w:ascii="Symbol" w:hAnsi="Symbol" w:cs="Symbol"/>
        <w:color w:val="000000"/>
        <w:sz w:val="28"/>
        <w:szCs w:val="28"/>
      </w:rPr>
    </w:lvl>
    <w:lvl w:ilvl="1"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404"/>
    <w:rsid w:val="006D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4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Pr>
      <w:rFonts w:ascii="Cambria" w:hAnsi="Cambria" w:cs="Cambria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4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9"/>
    <w:rPr>
      <w:rFonts w:ascii="Cambria" w:hAnsi="Cambria" w:cs="Cambria"/>
      <w:b/>
      <w:bCs/>
      <w:color w:val="4F81BD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4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rPr>
      <w:rFonts w:ascii="Cambria" w:hAnsi="Cambria" w:cs="Cambria"/>
      <w:b/>
      <w:bCs/>
      <w:color w:val="4F81BD"/>
      <w:sz w:val="22"/>
      <w:szCs w:val="2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404"/>
    <w:rPr>
      <w:b/>
      <w:bCs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ru-RU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BodyText">
    <w:name w:val="Body Text"/>
    <w:basedOn w:val="Normal"/>
    <w:link w:val="BodyTextChar1"/>
    <w:uiPriority w:val="99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404"/>
    <w:rPr>
      <w:rFonts w:ascii="Calibri" w:hAnsi="Calibri" w:cs="Calibri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val="ru-RU"/>
    </w:rPr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6404"/>
    <w:rPr>
      <w:rFonts w:ascii="Calibri" w:hAnsi="Calibri" w:cs="Calibri"/>
    </w:rPr>
  </w:style>
  <w:style w:type="character" w:customStyle="1" w:styleId="HeaderChar1">
    <w:name w:val="Header Char1"/>
    <w:basedOn w:val="DefaultParagraphFont"/>
    <w:link w:val="Header"/>
    <w:uiPriority w:val="99"/>
    <w:rPr>
      <w:sz w:val="22"/>
      <w:szCs w:val="22"/>
      <w:lang w:val="ru-RU"/>
    </w:rPr>
  </w:style>
  <w:style w:type="paragraph" w:styleId="Footer">
    <w:name w:val="footer"/>
    <w:basedOn w:val="Normal"/>
    <w:link w:val="FooterChar1"/>
    <w:uiPriority w:val="99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6404"/>
    <w:rPr>
      <w:rFonts w:ascii="Calibri" w:hAnsi="Calibri" w:cs="Calibri"/>
    </w:rPr>
  </w:style>
  <w:style w:type="character" w:customStyle="1" w:styleId="FooterChar1">
    <w:name w:val="Footer Char1"/>
    <w:basedOn w:val="DefaultParagraphFont"/>
    <w:link w:val="Footer"/>
    <w:uiPriority w:val="99"/>
    <w:rPr>
      <w:sz w:val="22"/>
      <w:szCs w:val="22"/>
      <w:lang w:val="ru-RU"/>
    </w:rPr>
  </w:style>
  <w:style w:type="paragraph" w:customStyle="1" w:styleId="a">
    <w:name w:val="ТАБЛИЦА"/>
    <w:next w:val="Normal"/>
    <w:uiPriority w:val="99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Arial" w:hAnsi="Arial" w:cs="Arial"/>
      <w:lang w:val="ru-RU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Arial" w:hAnsi="Arial" w:cs="Arial"/>
      <w:b/>
      <w:bCs/>
      <w:lang w:val="ru-RU"/>
    </w:rPr>
  </w:style>
  <w:style w:type="character" w:styleId="Emphasis">
    <w:name w:val="Emphasis"/>
    <w:basedOn w:val="DefaultParagraphFont"/>
    <w:uiPriority w:val="99"/>
    <w:qFormat/>
    <w:rPr>
      <w:rFonts w:ascii="Arial" w:hAnsi="Arial" w:cs="Arial"/>
      <w:i/>
      <w:iCs/>
      <w:lang w:val="ru-RU"/>
    </w:rPr>
  </w:style>
  <w:style w:type="character" w:customStyle="1" w:styleId="apple-converted-space">
    <w:name w:val="apple-converted-space"/>
    <w:uiPriority w:val="99"/>
    <w:rPr>
      <w:rFonts w:ascii="Arial" w:hAnsi="Arial" w:cs="Arial"/>
      <w:lang w:val="ru-RU"/>
    </w:rPr>
  </w:style>
  <w:style w:type="character" w:customStyle="1" w:styleId="FontStyle27">
    <w:name w:val="Font Style27"/>
    <w:uiPriority w:val="99"/>
    <w:rPr>
      <w:rFonts w:ascii="Century Schoolbook" w:hAnsi="Century Schoolbook" w:cs="Century Schoolbook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c4">
    <w:name w:val="c4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uiPriority w:val="99"/>
    <w:rPr>
      <w:rFonts w:ascii="Arial" w:hAnsi="Arial" w:cs="Arial"/>
      <w:lang w:val="ru-RU"/>
    </w:rPr>
  </w:style>
  <w:style w:type="character" w:customStyle="1" w:styleId="c0">
    <w:name w:val="c0"/>
    <w:uiPriority w:val="99"/>
    <w:rPr>
      <w:rFonts w:ascii="Arial" w:hAnsi="Arial" w:cs="Arial"/>
      <w:lang w:val="ru-RU"/>
    </w:rPr>
  </w:style>
  <w:style w:type="character" w:customStyle="1" w:styleId="c17">
    <w:name w:val="c17"/>
    <w:uiPriority w:val="99"/>
    <w:rPr>
      <w:rFonts w:ascii="Arial" w:hAnsi="Arial" w:cs="Arial"/>
      <w:lang w:val="ru-RU"/>
    </w:rPr>
  </w:style>
  <w:style w:type="paragraph" w:customStyle="1" w:styleId="c3">
    <w:name w:val="c3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uiPriority w:val="99"/>
    <w:rPr>
      <w:rFonts w:ascii="Arial" w:hAnsi="Arial" w:cs="Arial"/>
      <w:lang w:val="ru-RU"/>
    </w:rPr>
  </w:style>
  <w:style w:type="paragraph" w:customStyle="1" w:styleId="c6">
    <w:name w:val="c6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rPr>
      <w:rFonts w:ascii="Calibri" w:hAnsi="Calibri" w:cs="Calibri"/>
      <w:sz w:val="22"/>
      <w:szCs w:val="22"/>
      <w:lang w:val="ru-RU"/>
    </w:rPr>
  </w:style>
  <w:style w:type="paragraph" w:styleId="BalloonText">
    <w:name w:val="Balloon Text"/>
    <w:basedOn w:val="Normal"/>
    <w:link w:val="BalloonText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04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1"/>
    <w:uiPriority w:val="99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6404"/>
    <w:rPr>
      <w:rFonts w:ascii="Calibri" w:hAnsi="Calibri" w:cs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Pr>
      <w:sz w:val="16"/>
      <w:szCs w:val="16"/>
      <w:lang w:val="ru-RU"/>
    </w:rPr>
  </w:style>
  <w:style w:type="paragraph" w:styleId="BodyTextIndent">
    <w:name w:val="Body Text Indent"/>
    <w:basedOn w:val="Normal"/>
    <w:link w:val="BodyTextIndentChar1"/>
    <w:uiPriority w:val="99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6404"/>
    <w:rPr>
      <w:rFonts w:ascii="Calibri" w:hAnsi="Calibri" w:cs="Calibri"/>
    </w:rPr>
  </w:style>
  <w:style w:type="character" w:customStyle="1" w:styleId="BodyTextIndentChar1">
    <w:name w:val="Body Text Indent Char1"/>
    <w:basedOn w:val="DefaultParagraphFont"/>
    <w:link w:val="BodyTextIndent"/>
    <w:uiPriority w:val="99"/>
    <w:rPr>
      <w:sz w:val="22"/>
      <w:szCs w:val="22"/>
      <w:lang w:val="ru-RU"/>
    </w:rPr>
  </w:style>
  <w:style w:type="character" w:customStyle="1" w:styleId="ebody">
    <w:name w:val="ebody"/>
    <w:uiPriority w:val="99"/>
    <w:rPr>
      <w:rFonts w:ascii="Arial" w:hAnsi="Arial" w:cs="Arial"/>
      <w:lang w:val="ru-RU"/>
    </w:rPr>
  </w:style>
  <w:style w:type="paragraph" w:customStyle="1" w:styleId="style51">
    <w:name w:val="style51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8">
    <w:name w:val="fontstyle58"/>
    <w:uiPriority w:val="99"/>
    <w:rPr>
      <w:rFonts w:ascii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АлияАлия</dc:creator>
  <cp:keywords/>
  <dc:description/>
  <cp:lastModifiedBy/>
  <cp:revision>0</cp:revision>
</cp:coreProperties>
</file>